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CECD3" w14:textId="6CC49691" w:rsidR="000179FF" w:rsidRPr="00F906D4" w:rsidRDefault="00655AF2" w:rsidP="007F091F">
      <w:pPr>
        <w:rPr>
          <w:rFonts w:ascii="Arial" w:hAnsi="Arial" w:cs="Arial"/>
          <w:b/>
          <w:bCs/>
        </w:rPr>
      </w:pPr>
      <w:r w:rsidRPr="00F906D4">
        <w:rPr>
          <w:rFonts w:ascii="Arial" w:hAnsi="Arial" w:cs="Arial"/>
          <w:b/>
          <w:bCs/>
        </w:rPr>
        <w:t>END OF LIFE ANNOUNCEMENT</w:t>
      </w:r>
    </w:p>
    <w:p w14:paraId="4CD136A1" w14:textId="778B2C76" w:rsidR="00655AF2" w:rsidRPr="00F906D4" w:rsidRDefault="00655AF2" w:rsidP="007F091F">
      <w:pPr>
        <w:rPr>
          <w:rFonts w:ascii="Arial" w:hAnsi="Arial" w:cs="Arial"/>
        </w:rPr>
      </w:pPr>
      <w:r w:rsidRPr="00F906D4">
        <w:rPr>
          <w:rFonts w:ascii="Arial" w:hAnsi="Arial" w:cs="Arial"/>
        </w:rPr>
        <w:t>Rhinestahl FutureDrive</w:t>
      </w:r>
      <w:r w:rsidRPr="00F906D4">
        <w:rPr>
          <w:rFonts w:ascii="Arial" w:hAnsi="Arial" w:cs="Arial"/>
          <w:vertAlign w:val="superscript"/>
        </w:rPr>
        <w:t>®</w:t>
      </w:r>
      <w:r w:rsidRPr="00F906D4">
        <w:rPr>
          <w:rFonts w:ascii="Arial" w:hAnsi="Arial" w:cs="Arial"/>
        </w:rPr>
        <w:t xml:space="preserve"> Electronic Turning Tool – </w:t>
      </w:r>
      <w:r w:rsidR="00EC7538" w:rsidRPr="00F906D4">
        <w:rPr>
          <w:rFonts w:ascii="Arial" w:hAnsi="Arial" w:cs="Arial"/>
          <w:sz w:val="22"/>
          <w:szCs w:val="22"/>
        </w:rPr>
        <w:t>(Serial Numbers: 1000 thru 1330)</w:t>
      </w:r>
    </w:p>
    <w:p w14:paraId="241E0549" w14:textId="2EBD8EB2" w:rsidR="00655AF2" w:rsidRPr="00655AF2" w:rsidRDefault="00655AF2" w:rsidP="007F091F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8185"/>
      </w:tblGrid>
      <w:tr w:rsidR="00F906D4" w14:paraId="67D8AF59" w14:textId="77777777" w:rsidTr="00F906D4">
        <w:tc>
          <w:tcPr>
            <w:tcW w:w="1165" w:type="dxa"/>
          </w:tcPr>
          <w:p w14:paraId="67D95D76" w14:textId="04826B75" w:rsidR="00F906D4" w:rsidRDefault="00F906D4" w:rsidP="007F091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8185" w:type="dxa"/>
          </w:tcPr>
          <w:p w14:paraId="18E36CFC" w14:textId="07714A31" w:rsidR="00F906D4" w:rsidRDefault="00735E0E" w:rsidP="007F091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April 1, 2021</w:t>
            </w:r>
          </w:p>
        </w:tc>
      </w:tr>
      <w:tr w:rsidR="00F906D4" w14:paraId="5D9C10C8" w14:textId="77777777" w:rsidTr="00F906D4">
        <w:tc>
          <w:tcPr>
            <w:tcW w:w="1165" w:type="dxa"/>
          </w:tcPr>
          <w:p w14:paraId="7ECBE52F" w14:textId="7A55206D" w:rsidR="00F906D4" w:rsidRDefault="00F906D4" w:rsidP="007F091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Subject:</w:t>
            </w:r>
          </w:p>
        </w:tc>
        <w:tc>
          <w:tcPr>
            <w:tcW w:w="8185" w:type="dxa"/>
          </w:tcPr>
          <w:p w14:paraId="6F2445F1" w14:textId="5AB3ACEC" w:rsidR="00F906D4" w:rsidRDefault="00F906D4" w:rsidP="007F091F">
            <w:pPr>
              <w:rPr>
                <w:rFonts w:ascii="Arial" w:hAnsi="Arial" w:cs="Arial"/>
                <w:sz w:val="22"/>
                <w:szCs w:val="22"/>
              </w:rPr>
            </w:pPr>
            <w:r w:rsidRPr="00655AF2">
              <w:rPr>
                <w:rFonts w:ascii="Arial" w:hAnsi="Arial" w:cs="Arial"/>
                <w:sz w:val="22"/>
                <w:szCs w:val="22"/>
              </w:rPr>
              <w:t>Product Obsolescence Plan for FutureDrive G01 &amp; G02 Products</w:t>
            </w:r>
          </w:p>
        </w:tc>
      </w:tr>
    </w:tbl>
    <w:p w14:paraId="5B440468" w14:textId="5B69FE71" w:rsidR="00655AF2" w:rsidRPr="00655AF2" w:rsidRDefault="00655AF2" w:rsidP="007F091F">
      <w:pPr>
        <w:rPr>
          <w:rFonts w:ascii="Arial" w:hAnsi="Arial" w:cs="Arial"/>
          <w:sz w:val="22"/>
          <w:szCs w:val="22"/>
        </w:rPr>
      </w:pPr>
    </w:p>
    <w:p w14:paraId="4AEBC94A" w14:textId="196F9743" w:rsidR="00F906D4" w:rsidRDefault="00F906D4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690A9285" w14:textId="470131BE" w:rsidR="00CD239A" w:rsidRDefault="00CD239A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Valued Customer, </w:t>
      </w:r>
    </w:p>
    <w:p w14:paraId="0BCD1729" w14:textId="77777777" w:rsidR="00CD239A" w:rsidRDefault="00CD239A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06D28412" w14:textId="299AAB70" w:rsidR="00655AF2" w:rsidRDefault="00655AF2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  <w:r w:rsidRPr="00655AF2">
        <w:rPr>
          <w:rFonts w:ascii="Arial" w:eastAsiaTheme="minorHAnsi" w:hAnsi="Arial" w:cs="Arial"/>
          <w:sz w:val="22"/>
          <w:szCs w:val="22"/>
        </w:rPr>
        <w:t xml:space="preserve">Rhinestahl is announcing the End-of-Life (EOL) of </w:t>
      </w:r>
      <w:proofErr w:type="spellStart"/>
      <w:r w:rsidRPr="00655AF2">
        <w:rPr>
          <w:rFonts w:ascii="Arial" w:eastAsiaTheme="minorHAnsi" w:hAnsi="Arial" w:cs="Arial"/>
          <w:sz w:val="22"/>
          <w:szCs w:val="22"/>
        </w:rPr>
        <w:t>FutureDrive</w:t>
      </w:r>
      <w:proofErr w:type="spellEnd"/>
      <w:r w:rsidR="00EC7538">
        <w:rPr>
          <w:rFonts w:ascii="Arial" w:eastAsiaTheme="minorHAnsi" w:hAnsi="Arial" w:cs="Arial"/>
          <w:sz w:val="22"/>
          <w:szCs w:val="22"/>
        </w:rPr>
        <w:t xml:space="preserve"> </w:t>
      </w:r>
      <w:r w:rsidRPr="00655AF2">
        <w:rPr>
          <w:rFonts w:ascii="Arial" w:eastAsiaTheme="minorHAnsi" w:hAnsi="Arial" w:cs="Arial"/>
          <w:sz w:val="22"/>
          <w:szCs w:val="22"/>
        </w:rPr>
        <w:t>Products</w:t>
      </w:r>
      <w:r w:rsidR="00EC7538">
        <w:rPr>
          <w:rFonts w:ascii="Arial" w:eastAsiaTheme="minorHAnsi" w:hAnsi="Arial" w:cs="Arial"/>
          <w:sz w:val="22"/>
          <w:szCs w:val="22"/>
        </w:rPr>
        <w:t xml:space="preserve"> with Serial Numbers 1000 thru 1330</w:t>
      </w:r>
      <w:r w:rsidRPr="00655AF2">
        <w:rPr>
          <w:rFonts w:ascii="Arial" w:eastAsiaTheme="minorHAnsi" w:hAnsi="Arial" w:cs="Arial"/>
          <w:sz w:val="22"/>
          <w:szCs w:val="22"/>
        </w:rPr>
        <w:t xml:space="preserve">. These </w:t>
      </w:r>
      <w:proofErr w:type="spellStart"/>
      <w:r w:rsidRPr="00655AF2">
        <w:rPr>
          <w:rFonts w:ascii="Arial" w:eastAsiaTheme="minorHAnsi" w:hAnsi="Arial" w:cs="Arial"/>
          <w:sz w:val="22"/>
          <w:szCs w:val="22"/>
        </w:rPr>
        <w:t>FutureDrive</w:t>
      </w:r>
      <w:proofErr w:type="spellEnd"/>
      <w:r w:rsidRPr="00655AF2">
        <w:rPr>
          <w:rFonts w:ascii="Arial" w:eastAsiaTheme="minorHAnsi" w:hAnsi="Arial" w:cs="Arial"/>
          <w:sz w:val="22"/>
          <w:szCs w:val="22"/>
        </w:rPr>
        <w:t xml:space="preserve"> products are now at the point in their product life cycles where obsolescence must occur. Parts required to maintain, </w:t>
      </w:r>
      <w:r w:rsidR="00CD239A" w:rsidRPr="00655AF2">
        <w:rPr>
          <w:rFonts w:ascii="Arial" w:eastAsiaTheme="minorHAnsi" w:hAnsi="Arial" w:cs="Arial"/>
          <w:sz w:val="22"/>
          <w:szCs w:val="22"/>
        </w:rPr>
        <w:t>repair,</w:t>
      </w:r>
      <w:r w:rsidRPr="00655AF2">
        <w:rPr>
          <w:rFonts w:ascii="Arial" w:eastAsiaTheme="minorHAnsi" w:hAnsi="Arial" w:cs="Arial"/>
          <w:sz w:val="22"/>
          <w:szCs w:val="22"/>
        </w:rPr>
        <w:t xml:space="preserve"> and support these products are no longer commercially available.</w:t>
      </w:r>
      <w:r w:rsidR="000D3E0A">
        <w:rPr>
          <w:rFonts w:ascii="Arial" w:eastAsiaTheme="minorHAnsi" w:hAnsi="Arial" w:cs="Arial"/>
          <w:sz w:val="22"/>
          <w:szCs w:val="22"/>
        </w:rPr>
        <w:t xml:space="preserve"> The End of Life (EOL) date for these products is </w:t>
      </w:r>
      <w:r w:rsidR="005F0362">
        <w:rPr>
          <w:rFonts w:ascii="Arial" w:eastAsiaTheme="minorHAnsi" w:hAnsi="Arial" w:cs="Arial"/>
          <w:sz w:val="22"/>
          <w:szCs w:val="22"/>
        </w:rPr>
        <w:t>December 31,</w:t>
      </w:r>
      <w:r w:rsidR="000D3E0A">
        <w:rPr>
          <w:rFonts w:ascii="Arial" w:eastAsiaTheme="minorHAnsi" w:hAnsi="Arial" w:cs="Arial"/>
          <w:sz w:val="22"/>
          <w:szCs w:val="22"/>
        </w:rPr>
        <w:t xml:space="preserve"> 2021.</w:t>
      </w:r>
    </w:p>
    <w:p w14:paraId="26AEC2C0" w14:textId="7AC2032C" w:rsidR="00F906D4" w:rsidRDefault="00F906D4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4D282DBD" w14:textId="7A19AFEC" w:rsidR="00CD239A" w:rsidRPr="00F906D4" w:rsidRDefault="00CD239A" w:rsidP="00CD239A">
      <w:pPr>
        <w:rPr>
          <w:rFonts w:ascii="Arial" w:hAnsi="Arial" w:cs="Arial"/>
          <w:b/>
          <w:bCs/>
          <w:sz w:val="22"/>
          <w:szCs w:val="22"/>
        </w:rPr>
      </w:pPr>
      <w:r w:rsidRPr="00F906D4">
        <w:rPr>
          <w:rFonts w:ascii="Arial" w:hAnsi="Arial" w:cs="Arial"/>
          <w:b/>
          <w:bCs/>
          <w:sz w:val="22"/>
          <w:szCs w:val="22"/>
        </w:rPr>
        <w:t>PLAN:</w:t>
      </w:r>
    </w:p>
    <w:p w14:paraId="616A7C1C" w14:textId="77777777" w:rsidR="00CD239A" w:rsidRDefault="00CD239A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4918C9DB" w14:textId="03AC7C29" w:rsidR="00F906D4" w:rsidRDefault="00F906D4" w:rsidP="00655AF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906D4">
        <w:rPr>
          <w:rFonts w:ascii="Arial" w:hAnsi="Arial" w:cs="Arial"/>
          <w:sz w:val="22"/>
          <w:szCs w:val="22"/>
        </w:rPr>
        <w:t>Effective immediately, F</w:t>
      </w:r>
      <w:r>
        <w:rPr>
          <w:rFonts w:ascii="Arial" w:hAnsi="Arial" w:cs="Arial"/>
          <w:sz w:val="22"/>
          <w:szCs w:val="22"/>
        </w:rPr>
        <w:t>uture</w:t>
      </w:r>
      <w:r w:rsidRPr="00F906D4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rive</w:t>
      </w:r>
      <w:r w:rsidRPr="00F906D4">
        <w:rPr>
          <w:rFonts w:ascii="Arial" w:hAnsi="Arial" w:cs="Arial"/>
          <w:sz w:val="22"/>
          <w:szCs w:val="22"/>
        </w:rPr>
        <w:t xml:space="preserve"> systems identified in this communication </w:t>
      </w:r>
      <w:bookmarkStart w:id="0" w:name="_Hlk67384776"/>
      <w:r w:rsidRPr="00F906D4">
        <w:rPr>
          <w:rFonts w:ascii="Arial" w:hAnsi="Arial" w:cs="Arial"/>
          <w:sz w:val="22"/>
          <w:szCs w:val="22"/>
        </w:rPr>
        <w:t>(Serial Numbers: 1000 thru 1330)</w:t>
      </w:r>
      <w:bookmarkEnd w:id="0"/>
      <w:r w:rsidRPr="00F906D4">
        <w:rPr>
          <w:rFonts w:ascii="Arial" w:hAnsi="Arial" w:cs="Arial"/>
          <w:sz w:val="22"/>
          <w:szCs w:val="22"/>
        </w:rPr>
        <w:t>, are not eligible for operating system or engine software updates or upgrades. These systems will continue to be serviced for required repairs, contingent on availability of obsolete replacement parts.</w:t>
      </w:r>
      <w:r w:rsidR="00645691">
        <w:rPr>
          <w:rFonts w:ascii="Arial" w:hAnsi="Arial" w:cs="Arial"/>
          <w:sz w:val="22"/>
          <w:szCs w:val="22"/>
        </w:rPr>
        <w:t xml:space="preserve"> Please reference</w:t>
      </w:r>
      <w:r w:rsidR="00670F23">
        <w:rPr>
          <w:rFonts w:ascii="Arial" w:hAnsi="Arial" w:cs="Arial"/>
          <w:sz w:val="22"/>
          <w:szCs w:val="22"/>
        </w:rPr>
        <w:t xml:space="preserve"> </w:t>
      </w:r>
      <w:r w:rsidR="00645691">
        <w:rPr>
          <w:rFonts w:ascii="Arial" w:hAnsi="Arial" w:cs="Arial"/>
          <w:sz w:val="22"/>
          <w:szCs w:val="22"/>
        </w:rPr>
        <w:t>below for key milestone dates</w:t>
      </w:r>
      <w:r w:rsidR="00670F23">
        <w:rPr>
          <w:rFonts w:ascii="Arial" w:hAnsi="Arial" w:cs="Arial"/>
          <w:sz w:val="22"/>
          <w:szCs w:val="22"/>
        </w:rPr>
        <w:t xml:space="preserve"> and options available to you.</w:t>
      </w:r>
    </w:p>
    <w:p w14:paraId="4FC4B55F" w14:textId="486EEBE2" w:rsidR="00645691" w:rsidRDefault="00645691" w:rsidP="00655AF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645691" w14:paraId="34E496B7" w14:textId="77777777" w:rsidTr="00645691">
        <w:tc>
          <w:tcPr>
            <w:tcW w:w="2425" w:type="dxa"/>
            <w:shd w:val="clear" w:color="auto" w:fill="0070C0"/>
          </w:tcPr>
          <w:p w14:paraId="16DFDF38" w14:textId="3CFEC130" w:rsidR="00645691" w:rsidRPr="00645691" w:rsidRDefault="00645691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accent2"/>
                <w:sz w:val="22"/>
                <w:szCs w:val="22"/>
              </w:rPr>
            </w:pPr>
            <w:r w:rsidRPr="00645691">
              <w:rPr>
                <w:rFonts w:ascii="Arial" w:hAnsi="Arial" w:cs="Arial"/>
                <w:b/>
                <w:bCs/>
                <w:color w:val="FFFFFF" w:themeColor="accent2"/>
                <w:sz w:val="22"/>
                <w:szCs w:val="22"/>
              </w:rPr>
              <w:t>Date:</w:t>
            </w:r>
          </w:p>
        </w:tc>
        <w:tc>
          <w:tcPr>
            <w:tcW w:w="6925" w:type="dxa"/>
            <w:shd w:val="clear" w:color="auto" w:fill="0070C0"/>
          </w:tcPr>
          <w:p w14:paraId="25833067" w14:textId="6F55A059" w:rsidR="00645691" w:rsidRPr="00645691" w:rsidRDefault="00645691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accent2"/>
                <w:sz w:val="22"/>
                <w:szCs w:val="22"/>
              </w:rPr>
            </w:pPr>
            <w:r w:rsidRPr="00645691">
              <w:rPr>
                <w:rFonts w:ascii="Arial" w:hAnsi="Arial" w:cs="Arial"/>
                <w:b/>
                <w:bCs/>
                <w:color w:val="FFFFFF" w:themeColor="accent2"/>
                <w:sz w:val="22"/>
                <w:szCs w:val="22"/>
              </w:rPr>
              <w:t>Program Activity:</w:t>
            </w:r>
          </w:p>
        </w:tc>
      </w:tr>
      <w:tr w:rsidR="00645691" w14:paraId="6859FC69" w14:textId="77777777" w:rsidTr="00645691">
        <w:tc>
          <w:tcPr>
            <w:tcW w:w="2425" w:type="dxa"/>
          </w:tcPr>
          <w:p w14:paraId="4076C645" w14:textId="766B7755" w:rsidR="00645691" w:rsidRPr="00645691" w:rsidRDefault="002E5253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April 1, 2021</w:t>
            </w:r>
          </w:p>
        </w:tc>
        <w:tc>
          <w:tcPr>
            <w:tcW w:w="6925" w:type="dxa"/>
          </w:tcPr>
          <w:p w14:paraId="27A10C1A" w14:textId="5DCF52AC" w:rsidR="00645691" w:rsidRPr="00645691" w:rsidRDefault="000D3E0A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bookmarkStart w:id="1" w:name="_Hlk67386379"/>
            <w:r>
              <w:rPr>
                <w:rFonts w:ascii="Arial" w:hAnsi="Arial" w:cs="Arial"/>
                <w:sz w:val="22"/>
                <w:szCs w:val="22"/>
              </w:rPr>
              <w:t xml:space="preserve">Systems with Serial Numbers 1000 thru 1330 </w:t>
            </w:r>
            <w:bookmarkEnd w:id="1"/>
            <w:r>
              <w:rPr>
                <w:rFonts w:ascii="Arial" w:hAnsi="Arial" w:cs="Arial"/>
                <w:sz w:val="22"/>
                <w:szCs w:val="22"/>
              </w:rPr>
              <w:t>are not eligible for operating or engine software updates or upgrades</w:t>
            </w:r>
          </w:p>
        </w:tc>
      </w:tr>
      <w:tr w:rsidR="00645691" w14:paraId="5F9AB87C" w14:textId="77777777" w:rsidTr="00645691">
        <w:tc>
          <w:tcPr>
            <w:tcW w:w="2425" w:type="dxa"/>
          </w:tcPr>
          <w:p w14:paraId="5F354679" w14:textId="18DC87B5" w:rsidR="00645691" w:rsidRPr="00645691" w:rsidRDefault="002E5253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April 1, 2021</w:t>
            </w:r>
          </w:p>
        </w:tc>
        <w:tc>
          <w:tcPr>
            <w:tcW w:w="6925" w:type="dxa"/>
          </w:tcPr>
          <w:p w14:paraId="19DD733D" w14:textId="232880BA" w:rsidR="00645691" w:rsidRPr="00645691" w:rsidRDefault="000D3E0A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Systems with Serial Numbers 1000 thru 1330 will continue to be serviced for required repairs, contingent on availability of replacement parts.</w:t>
            </w:r>
          </w:p>
        </w:tc>
      </w:tr>
      <w:tr w:rsidR="00645691" w14:paraId="5652C2BD" w14:textId="77777777" w:rsidTr="00645691">
        <w:tc>
          <w:tcPr>
            <w:tcW w:w="2425" w:type="dxa"/>
          </w:tcPr>
          <w:p w14:paraId="4DA45845" w14:textId="5EB7E706" w:rsidR="00645691" w:rsidRPr="00645691" w:rsidRDefault="00645691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45691">
              <w:rPr>
                <w:rFonts w:ascii="Arial" w:hAnsi="Arial" w:cs="Arial"/>
                <w:sz w:val="22"/>
                <w:szCs w:val="22"/>
              </w:rPr>
              <w:t>December 31, 2021</w:t>
            </w:r>
          </w:p>
        </w:tc>
        <w:tc>
          <w:tcPr>
            <w:tcW w:w="6925" w:type="dxa"/>
          </w:tcPr>
          <w:p w14:paraId="34DB2622" w14:textId="63DF3596" w:rsidR="00645691" w:rsidRPr="00645691" w:rsidRDefault="004A16AF" w:rsidP="00655AF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Official </w:t>
            </w:r>
            <w:r w:rsidR="000D3E0A">
              <w:rPr>
                <w:rFonts w:ascii="Arial" w:hAnsi="Arial" w:cs="Arial"/>
                <w:sz w:val="22"/>
                <w:szCs w:val="22"/>
              </w:rPr>
              <w:t>End of Life date for</w:t>
            </w:r>
            <w:r>
              <w:rPr>
                <w:rFonts w:ascii="Arial" w:hAnsi="Arial" w:cs="Arial"/>
                <w:sz w:val="22"/>
                <w:szCs w:val="22"/>
              </w:rPr>
              <w:t xml:space="preserve"> FutureDrive</w:t>
            </w:r>
            <w:r w:rsidR="000D3E0A">
              <w:rPr>
                <w:rFonts w:ascii="Arial" w:hAnsi="Arial" w:cs="Arial"/>
                <w:sz w:val="22"/>
                <w:szCs w:val="22"/>
              </w:rPr>
              <w:t xml:space="preserve"> Systems with Serial Numbers 1000 thru 1330.  Customers </w:t>
            </w:r>
            <w:r>
              <w:rPr>
                <w:rFonts w:ascii="Arial" w:hAnsi="Arial" w:cs="Arial"/>
                <w:sz w:val="22"/>
                <w:szCs w:val="22"/>
              </w:rPr>
              <w:t>should</w:t>
            </w:r>
            <w:r w:rsidR="000D3E0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dis</w:t>
            </w:r>
            <w:r w:rsidR="000D3E0A">
              <w:rPr>
                <w:rFonts w:ascii="Arial" w:hAnsi="Arial" w:cs="Arial"/>
                <w:sz w:val="22"/>
                <w:szCs w:val="22"/>
              </w:rPr>
              <w:t xml:space="preserve">continue </w:t>
            </w:r>
            <w:r>
              <w:rPr>
                <w:rFonts w:ascii="Arial" w:hAnsi="Arial" w:cs="Arial"/>
                <w:sz w:val="22"/>
                <w:szCs w:val="22"/>
              </w:rPr>
              <w:t>using</w:t>
            </w:r>
            <w:r w:rsidR="000D3E0A">
              <w:rPr>
                <w:rFonts w:ascii="Arial" w:hAnsi="Arial" w:cs="Arial"/>
                <w:sz w:val="22"/>
                <w:szCs w:val="22"/>
              </w:rPr>
              <w:t xml:space="preserve"> these systems</w:t>
            </w:r>
            <w:r>
              <w:rPr>
                <w:rFonts w:ascii="Arial" w:hAnsi="Arial" w:cs="Arial"/>
                <w:sz w:val="22"/>
                <w:szCs w:val="22"/>
              </w:rPr>
              <w:t xml:space="preserve"> as of this date.</w:t>
            </w:r>
          </w:p>
        </w:tc>
      </w:tr>
    </w:tbl>
    <w:p w14:paraId="625C05EE" w14:textId="77777777" w:rsidR="00645691" w:rsidRDefault="00645691" w:rsidP="00655AF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0BF414F" w14:textId="70AFF57E" w:rsidR="00F906D4" w:rsidRDefault="00670F23" w:rsidP="00655AF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Current FutureDrive customers have the following options</w:t>
      </w:r>
      <w:r w:rsidR="00A149AD">
        <w:rPr>
          <w:rFonts w:ascii="Arial" w:hAnsi="Arial" w:cs="Arial"/>
          <w:sz w:val="22"/>
          <w:szCs w:val="22"/>
        </w:rPr>
        <w:t>:</w:t>
      </w:r>
    </w:p>
    <w:p w14:paraId="6BBA8012" w14:textId="02A42726" w:rsidR="00670F23" w:rsidRPr="00670F23" w:rsidRDefault="00670F23" w:rsidP="00670F2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670F23">
        <w:rPr>
          <w:rFonts w:ascii="Arial" w:hAnsi="Arial" w:cs="Arial"/>
          <w:sz w:val="22"/>
          <w:szCs w:val="22"/>
        </w:rPr>
        <w:t xml:space="preserve">Continue using </w:t>
      </w:r>
      <w:r>
        <w:rPr>
          <w:rFonts w:ascii="Arial" w:hAnsi="Arial" w:cs="Arial"/>
          <w:sz w:val="22"/>
          <w:szCs w:val="22"/>
        </w:rPr>
        <w:t xml:space="preserve">FutureDrive </w:t>
      </w:r>
      <w:r w:rsidR="004A16AF">
        <w:rPr>
          <w:rFonts w:ascii="Arial" w:hAnsi="Arial" w:cs="Arial"/>
          <w:sz w:val="22"/>
          <w:szCs w:val="22"/>
        </w:rPr>
        <w:t>Systems with Serial Numbers 1000 thru 1330</w:t>
      </w:r>
      <w:r>
        <w:rPr>
          <w:rFonts w:ascii="Arial" w:hAnsi="Arial" w:cs="Arial"/>
          <w:sz w:val="22"/>
          <w:szCs w:val="22"/>
        </w:rPr>
        <w:t xml:space="preserve"> </w:t>
      </w:r>
      <w:r w:rsidRPr="00670F23">
        <w:rPr>
          <w:rFonts w:ascii="Arial" w:hAnsi="Arial" w:cs="Arial"/>
          <w:sz w:val="22"/>
          <w:szCs w:val="22"/>
        </w:rPr>
        <w:t xml:space="preserve">as is and be limited to the support period outlined above and the </w:t>
      </w:r>
      <w:r w:rsidR="004A16AF">
        <w:rPr>
          <w:rFonts w:ascii="Arial" w:hAnsi="Arial" w:cs="Arial"/>
          <w:sz w:val="22"/>
          <w:szCs w:val="22"/>
        </w:rPr>
        <w:t>EOL</w:t>
      </w:r>
      <w:r w:rsidRPr="00670F23">
        <w:rPr>
          <w:rFonts w:ascii="Arial" w:hAnsi="Arial" w:cs="Arial"/>
          <w:sz w:val="22"/>
          <w:szCs w:val="22"/>
        </w:rPr>
        <w:t xml:space="preserve"> date.</w:t>
      </w:r>
    </w:p>
    <w:p w14:paraId="5846131F" w14:textId="33F61584" w:rsidR="00670F23" w:rsidRPr="00670F23" w:rsidRDefault="00BF1619" w:rsidP="00670F2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 xml:space="preserve">Upgrade to the </w:t>
      </w:r>
      <w:r w:rsidR="00766E15">
        <w:rPr>
          <w:rFonts w:ascii="Arial" w:hAnsi="Arial" w:cs="Arial"/>
          <w:sz w:val="22"/>
          <w:szCs w:val="22"/>
        </w:rPr>
        <w:t xml:space="preserve">newly advanced </w:t>
      </w:r>
      <w:proofErr w:type="spellStart"/>
      <w:r>
        <w:rPr>
          <w:rFonts w:ascii="Arial" w:hAnsi="Arial" w:cs="Arial"/>
          <w:sz w:val="22"/>
          <w:szCs w:val="22"/>
        </w:rPr>
        <w:t>FutureDriveNG</w:t>
      </w:r>
      <w:proofErr w:type="spellEnd"/>
      <w:r>
        <w:rPr>
          <w:rFonts w:ascii="Arial" w:hAnsi="Arial" w:cs="Arial"/>
          <w:sz w:val="22"/>
          <w:szCs w:val="22"/>
        </w:rPr>
        <w:t xml:space="preserve">+ </w:t>
      </w:r>
      <w:r w:rsidR="00766E15">
        <w:rPr>
          <w:rFonts w:ascii="Arial" w:hAnsi="Arial" w:cs="Arial"/>
          <w:sz w:val="22"/>
          <w:szCs w:val="22"/>
        </w:rPr>
        <w:t>for a wider range of capabilities and supported engine programs!</w:t>
      </w:r>
    </w:p>
    <w:p w14:paraId="47B3CA03" w14:textId="77777777" w:rsidR="00670F23" w:rsidRDefault="00670F23" w:rsidP="00655AF2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6714629" w14:textId="0E23E88A" w:rsidR="00BA1B0C" w:rsidRDefault="00BA1B0C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 xml:space="preserve">For more information on the FutureDrive System, visit: </w:t>
      </w:r>
      <w:hyperlink r:id="rId8" w:history="1">
        <w:r w:rsidR="00BC4FED" w:rsidRPr="00C47994">
          <w:rPr>
            <w:rStyle w:val="Hyperlink"/>
            <w:rFonts w:ascii="Arial" w:eastAsiaTheme="minorHAnsi" w:hAnsi="Arial" w:cs="Arial"/>
            <w:sz w:val="22"/>
            <w:szCs w:val="22"/>
          </w:rPr>
          <w:t>https://www.rhinestahl.com/cts/commercial/futuredrive/</w:t>
        </w:r>
      </w:hyperlink>
      <w:r w:rsidR="00BC4FED">
        <w:rPr>
          <w:rFonts w:ascii="Arial" w:eastAsiaTheme="minorHAnsi" w:hAnsi="Arial" w:cs="Arial"/>
          <w:sz w:val="22"/>
          <w:szCs w:val="22"/>
        </w:rPr>
        <w:t xml:space="preserve"> </w:t>
      </w:r>
    </w:p>
    <w:p w14:paraId="14247612" w14:textId="5759B79F" w:rsidR="00BA1B0C" w:rsidRDefault="00BA1B0C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27E62322" w14:textId="4E55252D" w:rsidR="00670F23" w:rsidRDefault="00670F23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lastRenderedPageBreak/>
        <w:t>Please direct all questions to</w:t>
      </w:r>
      <w:r w:rsidR="00BC4FED">
        <w:rPr>
          <w:rFonts w:ascii="Arial" w:eastAsiaTheme="minorHAnsi" w:hAnsi="Arial" w:cs="Arial"/>
          <w:sz w:val="22"/>
          <w:szCs w:val="22"/>
        </w:rPr>
        <w:t>:</w:t>
      </w:r>
    </w:p>
    <w:p w14:paraId="3380157A" w14:textId="3C1009A1" w:rsidR="00BC4FED" w:rsidRDefault="00BC4FED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1917"/>
        <w:gridCol w:w="2171"/>
        <w:gridCol w:w="3399"/>
      </w:tblGrid>
      <w:tr w:rsidR="00BC4FED" w14:paraId="50F89F50" w14:textId="77777777" w:rsidTr="00BC4FED">
        <w:tc>
          <w:tcPr>
            <w:tcW w:w="2337" w:type="dxa"/>
          </w:tcPr>
          <w:p w14:paraId="7CA06AB8" w14:textId="1CD7E7BA" w:rsidR="00BC4FED" w:rsidRP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BC4FED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Region</w:t>
            </w:r>
          </w:p>
        </w:tc>
        <w:tc>
          <w:tcPr>
            <w:tcW w:w="2337" w:type="dxa"/>
          </w:tcPr>
          <w:p w14:paraId="312B0F5A" w14:textId="7B2D5AEB" w:rsidR="00BC4FED" w:rsidRP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Contact</w:t>
            </w:r>
          </w:p>
        </w:tc>
        <w:tc>
          <w:tcPr>
            <w:tcW w:w="2338" w:type="dxa"/>
          </w:tcPr>
          <w:p w14:paraId="5BF8C8EF" w14:textId="3A636DF7" w:rsidR="00BC4FED" w:rsidRP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BC4FED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Phone</w:t>
            </w:r>
          </w:p>
        </w:tc>
        <w:tc>
          <w:tcPr>
            <w:tcW w:w="2338" w:type="dxa"/>
          </w:tcPr>
          <w:p w14:paraId="72415F79" w14:textId="2DF8479B" w:rsidR="00BC4FED" w:rsidRP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</w:pPr>
            <w:r w:rsidRPr="00BC4FED">
              <w:rPr>
                <w:rFonts w:ascii="Arial" w:eastAsiaTheme="minorHAnsi" w:hAnsi="Arial" w:cs="Arial"/>
                <w:b/>
                <w:bCs/>
                <w:sz w:val="22"/>
                <w:szCs w:val="22"/>
              </w:rPr>
              <w:t>Email</w:t>
            </w:r>
          </w:p>
        </w:tc>
      </w:tr>
      <w:tr w:rsidR="00BC4FED" w14:paraId="0F2D6CA2" w14:textId="77777777" w:rsidTr="00BC4FED">
        <w:tc>
          <w:tcPr>
            <w:tcW w:w="2337" w:type="dxa"/>
          </w:tcPr>
          <w:p w14:paraId="6D04B1BA" w14:textId="40CF7026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North America</w:t>
            </w:r>
          </w:p>
        </w:tc>
        <w:tc>
          <w:tcPr>
            <w:tcW w:w="2337" w:type="dxa"/>
          </w:tcPr>
          <w:p w14:paraId="68231B76" w14:textId="3C93AEDF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Mike Brennan</w:t>
            </w:r>
          </w:p>
        </w:tc>
        <w:tc>
          <w:tcPr>
            <w:tcW w:w="2338" w:type="dxa"/>
          </w:tcPr>
          <w:p w14:paraId="25E1777A" w14:textId="2347D1A4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513.204.6218</w:t>
            </w:r>
          </w:p>
        </w:tc>
        <w:tc>
          <w:tcPr>
            <w:tcW w:w="2338" w:type="dxa"/>
          </w:tcPr>
          <w:p w14:paraId="55B15597" w14:textId="40167561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Mike.brennan@rhinestahl.com</w:t>
            </w:r>
          </w:p>
        </w:tc>
      </w:tr>
      <w:tr w:rsidR="00BC4FED" w14:paraId="28F96164" w14:textId="77777777" w:rsidTr="00BC4FED">
        <w:tc>
          <w:tcPr>
            <w:tcW w:w="2337" w:type="dxa"/>
          </w:tcPr>
          <w:p w14:paraId="5CAD301B" w14:textId="5011C45D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EEMEA</w:t>
            </w:r>
          </w:p>
        </w:tc>
        <w:tc>
          <w:tcPr>
            <w:tcW w:w="2337" w:type="dxa"/>
          </w:tcPr>
          <w:p w14:paraId="7B1B70EB" w14:textId="4CBCF687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Marin Rosich</w:t>
            </w:r>
          </w:p>
        </w:tc>
        <w:tc>
          <w:tcPr>
            <w:tcW w:w="2338" w:type="dxa"/>
          </w:tcPr>
          <w:p w14:paraId="66C7E3E6" w14:textId="1F0C5A44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513.204.6211</w:t>
            </w:r>
          </w:p>
        </w:tc>
        <w:tc>
          <w:tcPr>
            <w:tcW w:w="2338" w:type="dxa"/>
          </w:tcPr>
          <w:p w14:paraId="1D7EEA90" w14:textId="18D92DA3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Marin.rosich@rhinestahl.com</w:t>
            </w:r>
          </w:p>
        </w:tc>
      </w:tr>
      <w:tr w:rsidR="00BC4FED" w14:paraId="68E868D6" w14:textId="77777777" w:rsidTr="00BC4FED">
        <w:tc>
          <w:tcPr>
            <w:tcW w:w="2337" w:type="dxa"/>
          </w:tcPr>
          <w:p w14:paraId="021A1352" w14:textId="51A46B4C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Western Europe</w:t>
            </w:r>
          </w:p>
        </w:tc>
        <w:tc>
          <w:tcPr>
            <w:tcW w:w="2337" w:type="dxa"/>
          </w:tcPr>
          <w:p w14:paraId="3D63EA09" w14:textId="71D26C2B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Slava Alyoshkin</w:t>
            </w:r>
          </w:p>
        </w:tc>
        <w:tc>
          <w:tcPr>
            <w:tcW w:w="2338" w:type="dxa"/>
          </w:tcPr>
          <w:p w14:paraId="3D162C6B" w14:textId="4BA8BA12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44.133.274.2845</w:t>
            </w:r>
          </w:p>
        </w:tc>
        <w:tc>
          <w:tcPr>
            <w:tcW w:w="2338" w:type="dxa"/>
          </w:tcPr>
          <w:p w14:paraId="16B2EADA" w14:textId="7BB133BB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Slava.alyoshkin@rhinestahl.com</w:t>
            </w:r>
          </w:p>
        </w:tc>
      </w:tr>
      <w:tr w:rsidR="00BC4FED" w14:paraId="57EE410A" w14:textId="77777777" w:rsidTr="00BC4FED">
        <w:tc>
          <w:tcPr>
            <w:tcW w:w="2337" w:type="dxa"/>
          </w:tcPr>
          <w:p w14:paraId="370ACA10" w14:textId="48A9B419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Asia-Pacific</w:t>
            </w:r>
          </w:p>
        </w:tc>
        <w:tc>
          <w:tcPr>
            <w:tcW w:w="2337" w:type="dxa"/>
          </w:tcPr>
          <w:p w14:paraId="33F68601" w14:textId="139B5297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Jeff Ong</w:t>
            </w:r>
          </w:p>
        </w:tc>
        <w:tc>
          <w:tcPr>
            <w:tcW w:w="2338" w:type="dxa"/>
          </w:tcPr>
          <w:p w14:paraId="137FA510" w14:textId="706EE47C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65.6579.9518</w:t>
            </w:r>
          </w:p>
        </w:tc>
        <w:tc>
          <w:tcPr>
            <w:tcW w:w="2338" w:type="dxa"/>
          </w:tcPr>
          <w:p w14:paraId="22EC2258" w14:textId="2BFCCF26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Jeff.ong@rhinestahl.com</w:t>
            </w:r>
          </w:p>
        </w:tc>
      </w:tr>
      <w:tr w:rsidR="00BC4FED" w14:paraId="02B3320F" w14:textId="77777777" w:rsidTr="00BC4FED">
        <w:tc>
          <w:tcPr>
            <w:tcW w:w="2337" w:type="dxa"/>
          </w:tcPr>
          <w:p w14:paraId="6A4209E0" w14:textId="29051BE3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Military</w:t>
            </w:r>
          </w:p>
        </w:tc>
        <w:tc>
          <w:tcPr>
            <w:tcW w:w="2337" w:type="dxa"/>
          </w:tcPr>
          <w:p w14:paraId="0281D023" w14:textId="03BAF88C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Darren Grove</w:t>
            </w:r>
          </w:p>
        </w:tc>
        <w:tc>
          <w:tcPr>
            <w:tcW w:w="2338" w:type="dxa"/>
          </w:tcPr>
          <w:p w14:paraId="491A888F" w14:textId="3D641497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513.204.0315</w:t>
            </w:r>
          </w:p>
        </w:tc>
        <w:tc>
          <w:tcPr>
            <w:tcW w:w="2338" w:type="dxa"/>
          </w:tcPr>
          <w:p w14:paraId="19F5B87C" w14:textId="74073DEF" w:rsidR="00BC4FED" w:rsidRDefault="00BC4FED" w:rsidP="00655AF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Darren.grove@rhinestahl.com</w:t>
            </w:r>
          </w:p>
        </w:tc>
      </w:tr>
    </w:tbl>
    <w:p w14:paraId="4E4E4ACA" w14:textId="2C981767" w:rsidR="00BC4FED" w:rsidRDefault="00BC4FED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61C69319" w14:textId="77777777" w:rsidR="00BC4FED" w:rsidRDefault="00BC4FED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7443165F" w14:textId="4CBE3578" w:rsidR="00670F23" w:rsidRDefault="00670F23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681B678F" w14:textId="53C4B2E6" w:rsidR="00670F23" w:rsidRDefault="00670F23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Thank you,</w:t>
      </w:r>
    </w:p>
    <w:p w14:paraId="00260C82" w14:textId="4EBA7845" w:rsidR="00BA1B0C" w:rsidRDefault="00BA1B0C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</w:p>
    <w:p w14:paraId="62A4CCE0" w14:textId="738C0A60" w:rsidR="00BA1B0C" w:rsidRDefault="00BA1B0C" w:rsidP="00655AF2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Art Alaiza</w:t>
      </w:r>
    </w:p>
    <w:p w14:paraId="1A586EB0" w14:textId="77777777" w:rsidR="00BA1B0C" w:rsidRDefault="00BA1B0C" w:rsidP="00655AF2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</w:p>
    <w:p w14:paraId="6F325AB1" w14:textId="79CE1F19" w:rsidR="00BA1B0C" w:rsidRPr="00BA1B0C" w:rsidRDefault="00BA1B0C" w:rsidP="00655AF2">
      <w:pPr>
        <w:autoSpaceDE w:val="0"/>
        <w:autoSpaceDN w:val="0"/>
        <w:adjustRightInd w:val="0"/>
        <w:rPr>
          <w:rFonts w:ascii="Arial" w:eastAsiaTheme="minorHAnsi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</w:rPr>
        <w:t>Program Manager</w:t>
      </w:r>
    </w:p>
    <w:sectPr w:rsidR="00BA1B0C" w:rsidRPr="00BA1B0C" w:rsidSect="00DF6CFA">
      <w:headerReference w:type="default" r:id="rId9"/>
      <w:footerReference w:type="default" r:id="rId10"/>
      <w:pgSz w:w="12240" w:h="15840"/>
      <w:pgMar w:top="3384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9A3675" w14:textId="77777777" w:rsidR="00CD5111" w:rsidRDefault="00CD5111" w:rsidP="005E19A5">
      <w:r>
        <w:separator/>
      </w:r>
    </w:p>
  </w:endnote>
  <w:endnote w:type="continuationSeparator" w:id="0">
    <w:p w14:paraId="1A9E73E2" w14:textId="77777777" w:rsidR="00CD5111" w:rsidRDefault="00CD5111" w:rsidP="005E1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27388" w14:textId="7C5CEE15" w:rsidR="00592348" w:rsidRPr="001D145B" w:rsidRDefault="00592348" w:rsidP="00757ADC">
    <w:pPr>
      <w:pStyle w:val="Footer"/>
      <w:ind w:right="1318" w:hanging="1440"/>
      <w:rPr>
        <w:rFonts w:ascii="Gotham Book" w:hAnsi="Gotham Book"/>
        <w:color w:val="A71D36" w:themeColor="text1"/>
        <w:sz w:val="15"/>
        <w:szCs w:val="15"/>
      </w:rPr>
    </w:pPr>
    <w:r>
      <w:rPr>
        <w:rFonts w:ascii="Gotham Book" w:hAnsi="Gotham Book"/>
        <w:noProof/>
        <w:color w:val="A71D36" w:themeColor="text1"/>
        <w:sz w:val="15"/>
        <w:szCs w:val="15"/>
      </w:rPr>
      <w:drawing>
        <wp:anchor distT="0" distB="0" distL="114300" distR="114300" simplePos="0" relativeHeight="251658240" behindDoc="0" locked="0" layoutInCell="1" allowOverlap="1" wp14:anchorId="14268BE0" wp14:editId="2112D38C">
          <wp:simplePos x="0" y="0"/>
          <wp:positionH relativeFrom="column">
            <wp:posOffset>-914400</wp:posOffset>
          </wp:positionH>
          <wp:positionV relativeFrom="paragraph">
            <wp:posOffset>-1021405</wp:posOffset>
          </wp:positionV>
          <wp:extent cx="7763516" cy="1369398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CTS ISC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3516" cy="1369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D3DC4" w14:textId="77777777" w:rsidR="00CD5111" w:rsidRDefault="00CD5111" w:rsidP="005E19A5">
      <w:r>
        <w:separator/>
      </w:r>
    </w:p>
  </w:footnote>
  <w:footnote w:type="continuationSeparator" w:id="0">
    <w:p w14:paraId="743854F9" w14:textId="77777777" w:rsidR="00CD5111" w:rsidRDefault="00CD5111" w:rsidP="005E1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0F7CA" w14:textId="72A3FFDF" w:rsidR="00592348" w:rsidRDefault="00592348" w:rsidP="003E7FC4">
    <w:pPr>
      <w:pStyle w:val="Header"/>
      <w:tabs>
        <w:tab w:val="clear" w:pos="8640"/>
        <w:tab w:val="right" w:pos="10440"/>
      </w:tabs>
      <w:ind w:left="-1440"/>
    </w:pPr>
    <w:r>
      <w:rPr>
        <w:noProof/>
      </w:rPr>
      <w:drawing>
        <wp:inline distT="0" distB="0" distL="0" distR="0" wp14:anchorId="189C0EBE" wp14:editId="5129D4F7">
          <wp:extent cx="7771293" cy="13716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TS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0204" cy="1383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5248B"/>
    <w:multiLevelType w:val="hybridMultilevel"/>
    <w:tmpl w:val="C7047A8E"/>
    <w:lvl w:ilvl="0" w:tplc="110094BE">
      <w:start w:val="5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CF097C"/>
    <w:multiLevelType w:val="hybridMultilevel"/>
    <w:tmpl w:val="1952B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053"/>
    <w:rsid w:val="000179FF"/>
    <w:rsid w:val="0005265E"/>
    <w:rsid w:val="00082081"/>
    <w:rsid w:val="000D3E0A"/>
    <w:rsid w:val="0011407D"/>
    <w:rsid w:val="001861B7"/>
    <w:rsid w:val="00190972"/>
    <w:rsid w:val="001A7CFB"/>
    <w:rsid w:val="001D145B"/>
    <w:rsid w:val="001E6EEE"/>
    <w:rsid w:val="00214688"/>
    <w:rsid w:val="00282CF1"/>
    <w:rsid w:val="002E5253"/>
    <w:rsid w:val="00330DBE"/>
    <w:rsid w:val="00343813"/>
    <w:rsid w:val="00352295"/>
    <w:rsid w:val="00355148"/>
    <w:rsid w:val="003570FF"/>
    <w:rsid w:val="00360053"/>
    <w:rsid w:val="00367448"/>
    <w:rsid w:val="003824DD"/>
    <w:rsid w:val="00385D2C"/>
    <w:rsid w:val="003975BE"/>
    <w:rsid w:val="003A071A"/>
    <w:rsid w:val="003A7FB8"/>
    <w:rsid w:val="003C1218"/>
    <w:rsid w:val="003D1CC7"/>
    <w:rsid w:val="003E3EE4"/>
    <w:rsid w:val="003E7FC4"/>
    <w:rsid w:val="003F7D6C"/>
    <w:rsid w:val="00427B9E"/>
    <w:rsid w:val="004505B5"/>
    <w:rsid w:val="00471120"/>
    <w:rsid w:val="004A16AF"/>
    <w:rsid w:val="004B14E4"/>
    <w:rsid w:val="004B69B2"/>
    <w:rsid w:val="004C5B93"/>
    <w:rsid w:val="004D055E"/>
    <w:rsid w:val="004E15FF"/>
    <w:rsid w:val="004E69E8"/>
    <w:rsid w:val="004F4F32"/>
    <w:rsid w:val="00536436"/>
    <w:rsid w:val="00557F1E"/>
    <w:rsid w:val="00564B2A"/>
    <w:rsid w:val="00571C82"/>
    <w:rsid w:val="00586C73"/>
    <w:rsid w:val="00592348"/>
    <w:rsid w:val="0059747D"/>
    <w:rsid w:val="005A72CA"/>
    <w:rsid w:val="005B5C82"/>
    <w:rsid w:val="005B706C"/>
    <w:rsid w:val="005D6632"/>
    <w:rsid w:val="005E19A5"/>
    <w:rsid w:val="005F0362"/>
    <w:rsid w:val="0061570F"/>
    <w:rsid w:val="00615A1D"/>
    <w:rsid w:val="00625DE3"/>
    <w:rsid w:val="00645691"/>
    <w:rsid w:val="00655AF2"/>
    <w:rsid w:val="00670F23"/>
    <w:rsid w:val="00686731"/>
    <w:rsid w:val="006A12FE"/>
    <w:rsid w:val="006B20F0"/>
    <w:rsid w:val="006C74E6"/>
    <w:rsid w:val="006E5934"/>
    <w:rsid w:val="00723F7A"/>
    <w:rsid w:val="00735E0E"/>
    <w:rsid w:val="0074136F"/>
    <w:rsid w:val="00757ADC"/>
    <w:rsid w:val="00766E15"/>
    <w:rsid w:val="00773F0C"/>
    <w:rsid w:val="0079290C"/>
    <w:rsid w:val="007B15A9"/>
    <w:rsid w:val="007F091F"/>
    <w:rsid w:val="007F79A2"/>
    <w:rsid w:val="00825EB4"/>
    <w:rsid w:val="0082688F"/>
    <w:rsid w:val="00861288"/>
    <w:rsid w:val="00871938"/>
    <w:rsid w:val="008733BA"/>
    <w:rsid w:val="0087458B"/>
    <w:rsid w:val="00883ACB"/>
    <w:rsid w:val="008A63EA"/>
    <w:rsid w:val="008B28A6"/>
    <w:rsid w:val="008C7F00"/>
    <w:rsid w:val="008D7CB2"/>
    <w:rsid w:val="008F35A0"/>
    <w:rsid w:val="00903308"/>
    <w:rsid w:val="00931511"/>
    <w:rsid w:val="00935E2B"/>
    <w:rsid w:val="009848D0"/>
    <w:rsid w:val="009C06C3"/>
    <w:rsid w:val="00A101CB"/>
    <w:rsid w:val="00A149AD"/>
    <w:rsid w:val="00A66DBC"/>
    <w:rsid w:val="00AC4734"/>
    <w:rsid w:val="00AF746C"/>
    <w:rsid w:val="00B543F9"/>
    <w:rsid w:val="00B74552"/>
    <w:rsid w:val="00B74ADD"/>
    <w:rsid w:val="00B90FA3"/>
    <w:rsid w:val="00B93549"/>
    <w:rsid w:val="00BA1B0C"/>
    <w:rsid w:val="00BB5137"/>
    <w:rsid w:val="00BC1BEB"/>
    <w:rsid w:val="00BC4FED"/>
    <w:rsid w:val="00BF1619"/>
    <w:rsid w:val="00C073E8"/>
    <w:rsid w:val="00C472B2"/>
    <w:rsid w:val="00C90E87"/>
    <w:rsid w:val="00C92762"/>
    <w:rsid w:val="00CB274C"/>
    <w:rsid w:val="00CB6327"/>
    <w:rsid w:val="00CD239A"/>
    <w:rsid w:val="00CD2626"/>
    <w:rsid w:val="00CD5111"/>
    <w:rsid w:val="00D171F0"/>
    <w:rsid w:val="00D76178"/>
    <w:rsid w:val="00D81C9F"/>
    <w:rsid w:val="00D83CE1"/>
    <w:rsid w:val="00DF6CFA"/>
    <w:rsid w:val="00E01C14"/>
    <w:rsid w:val="00E243D5"/>
    <w:rsid w:val="00E27493"/>
    <w:rsid w:val="00E42885"/>
    <w:rsid w:val="00E61A89"/>
    <w:rsid w:val="00E81D55"/>
    <w:rsid w:val="00EC7538"/>
    <w:rsid w:val="00EE044A"/>
    <w:rsid w:val="00EE1AFB"/>
    <w:rsid w:val="00F627A0"/>
    <w:rsid w:val="00F75277"/>
    <w:rsid w:val="00F87A13"/>
    <w:rsid w:val="00F906D4"/>
    <w:rsid w:val="00F927B3"/>
    <w:rsid w:val="00FA3530"/>
    <w:rsid w:val="00FC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BC0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60053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9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9A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9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19A5"/>
  </w:style>
  <w:style w:type="paragraph" w:styleId="Footer">
    <w:name w:val="footer"/>
    <w:basedOn w:val="Normal"/>
    <w:link w:val="FooterChar"/>
    <w:uiPriority w:val="99"/>
    <w:unhideWhenUsed/>
    <w:rsid w:val="005E19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A5"/>
  </w:style>
  <w:style w:type="table" w:styleId="TableGrid">
    <w:name w:val="Table Grid"/>
    <w:basedOn w:val="TableNormal"/>
    <w:uiPriority w:val="59"/>
    <w:rsid w:val="00741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136F"/>
    <w:rPr>
      <w:color w:val="808080"/>
    </w:rPr>
  </w:style>
  <w:style w:type="paragraph" w:styleId="ListParagraph">
    <w:name w:val="List Paragraph"/>
    <w:basedOn w:val="Normal"/>
    <w:uiPriority w:val="34"/>
    <w:qFormat/>
    <w:rsid w:val="00AF746C"/>
    <w:pPr>
      <w:ind w:left="720"/>
      <w:contextualSpacing/>
    </w:pPr>
  </w:style>
  <w:style w:type="paragraph" w:styleId="Date">
    <w:name w:val="Date"/>
    <w:basedOn w:val="Normal"/>
    <w:next w:val="Normal"/>
    <w:link w:val="DateChar"/>
    <w:semiHidden/>
    <w:rsid w:val="007F091F"/>
    <w:rPr>
      <w:rFonts w:ascii="Times New Roman" w:eastAsia="MS Mincho" w:hAnsi="Times New Roman" w:cs="Times New Roman"/>
      <w:lang w:eastAsia="ja-JP"/>
    </w:rPr>
  </w:style>
  <w:style w:type="character" w:customStyle="1" w:styleId="DateChar">
    <w:name w:val="Date Char"/>
    <w:basedOn w:val="DefaultParagraphFont"/>
    <w:link w:val="Date"/>
    <w:semiHidden/>
    <w:rsid w:val="007F091F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BC4FED"/>
    <w:rPr>
      <w:color w:val="A71D3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C4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hinestahl.com/cts/commercial/futuredriv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efault Theme">
  <a:themeElements>
    <a:clrScheme name="Rhinestahl Colors">
      <a:dk1>
        <a:srgbClr val="A71D36"/>
      </a:dk1>
      <a:lt1>
        <a:srgbClr val="517289"/>
      </a:lt1>
      <a:dk2>
        <a:srgbClr val="6D6E71"/>
      </a:dk2>
      <a:lt2>
        <a:srgbClr val="D46027"/>
      </a:lt2>
      <a:accent1>
        <a:srgbClr val="231F20"/>
      </a:accent1>
      <a:accent2>
        <a:srgbClr val="FFFFFF"/>
      </a:accent2>
      <a:accent3>
        <a:srgbClr val="AECDE5"/>
      </a:accent3>
      <a:accent4>
        <a:srgbClr val="A7A9AC"/>
      </a:accent4>
      <a:accent5>
        <a:srgbClr val="F78D28"/>
      </a:accent5>
      <a:accent6>
        <a:srgbClr val="FFFFFF"/>
      </a:accent6>
      <a:hlink>
        <a:srgbClr val="A71D36"/>
      </a:hlink>
      <a:folHlink>
        <a:srgbClr val="6D6E7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FDABA8-7387-4570-B677-9CEFC025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Kroger Co.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Combs</dc:creator>
  <cp:lastModifiedBy>Molly Wheeler</cp:lastModifiedBy>
  <cp:revision>4</cp:revision>
  <cp:lastPrinted>2020-09-16T13:41:00Z</cp:lastPrinted>
  <dcterms:created xsi:type="dcterms:W3CDTF">2021-04-01T19:31:00Z</dcterms:created>
  <dcterms:modified xsi:type="dcterms:W3CDTF">2021-04-01T20:00:00Z</dcterms:modified>
</cp:coreProperties>
</file>